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42" w:rsidRDefault="00277642">
      <w:pPr>
        <w:spacing w:line="560" w:lineRule="exact"/>
        <w:ind w:rightChars="-150" w:right="-315"/>
        <w:rPr>
          <w:rFonts w:ascii="仿宋" w:eastAsia="仿宋" w:hAnsi="仿宋" w:cs="方正小标宋简体"/>
          <w:sz w:val="28"/>
          <w:szCs w:val="28"/>
        </w:rPr>
      </w:pPr>
      <w:bookmarkStart w:id="0" w:name="_GoBack"/>
      <w:bookmarkEnd w:id="0"/>
    </w:p>
    <w:p w:rsidR="00277642" w:rsidRDefault="00BD51AC">
      <w:pPr>
        <w:spacing w:line="560" w:lineRule="exact"/>
        <w:ind w:leftChars="-150" w:left="-315" w:rightChars="-150" w:right="-315"/>
        <w:jc w:val="center"/>
        <w:rPr>
          <w:rFonts w:ascii="仿宋" w:eastAsia="仿宋" w:hAnsi="仿宋" w:cs="方正小标宋简体"/>
          <w:sz w:val="32"/>
          <w:szCs w:val="32"/>
        </w:rPr>
      </w:pPr>
      <w:r>
        <w:rPr>
          <w:rFonts w:ascii="仿宋" w:eastAsia="仿宋" w:hAnsi="仿宋" w:cs="方正小标宋简体" w:hint="eastAsia"/>
          <w:sz w:val="32"/>
          <w:szCs w:val="32"/>
        </w:rPr>
        <w:t>校党字【</w:t>
      </w:r>
      <w:r>
        <w:rPr>
          <w:rFonts w:ascii="仿宋" w:eastAsia="仿宋" w:hAnsi="仿宋" w:cs="方正小标宋简体" w:hint="eastAsia"/>
          <w:sz w:val="32"/>
          <w:szCs w:val="32"/>
        </w:rPr>
        <w:t>2018</w:t>
      </w:r>
      <w:r>
        <w:rPr>
          <w:rFonts w:ascii="仿宋" w:eastAsia="仿宋" w:hAnsi="仿宋" w:cs="方正小标宋简体" w:hint="eastAsia"/>
          <w:sz w:val="32"/>
          <w:szCs w:val="32"/>
        </w:rPr>
        <w:t>】</w:t>
      </w:r>
      <w:r>
        <w:rPr>
          <w:rFonts w:ascii="仿宋" w:eastAsia="仿宋" w:hAnsi="仿宋" w:cs="方正小标宋简体" w:hint="eastAsia"/>
          <w:sz w:val="32"/>
          <w:szCs w:val="32"/>
        </w:rPr>
        <w:t>10</w:t>
      </w:r>
      <w:r>
        <w:rPr>
          <w:rFonts w:ascii="仿宋" w:eastAsia="仿宋" w:hAnsi="仿宋" w:cs="方正小标宋简体" w:hint="eastAsia"/>
          <w:sz w:val="32"/>
          <w:szCs w:val="32"/>
        </w:rPr>
        <w:t>号</w:t>
      </w:r>
    </w:p>
    <w:p w:rsidR="00277642" w:rsidRDefault="00277642">
      <w:pPr>
        <w:spacing w:line="560" w:lineRule="exact"/>
        <w:ind w:leftChars="-150" w:left="-315" w:rightChars="-150" w:right="-315"/>
        <w:rPr>
          <w:rFonts w:ascii="方正小标宋简体" w:eastAsia="方正小标宋简体" w:hAnsi="方正小标宋简体" w:cs="方正小标宋简体"/>
          <w:sz w:val="44"/>
          <w:szCs w:val="44"/>
        </w:rPr>
      </w:pPr>
    </w:p>
    <w:p w:rsidR="00277642" w:rsidRDefault="00BD51AC">
      <w:pPr>
        <w:spacing w:line="560" w:lineRule="exact"/>
        <w:ind w:leftChars="-150" w:left="-315" w:rightChars="-150" w:right="-315"/>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中共北京语言大学委员会关于深入学习贯彻习近平总书记“</w:t>
      </w:r>
      <w:r>
        <w:rPr>
          <w:rFonts w:ascii="方正小标宋简体" w:eastAsia="方正小标宋简体" w:hAnsi="方正小标宋简体" w:cs="方正小标宋简体" w:hint="eastAsia"/>
          <w:sz w:val="44"/>
          <w:szCs w:val="44"/>
        </w:rPr>
        <w:t>5.2</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5.4</w:t>
      </w:r>
      <w:r>
        <w:rPr>
          <w:rFonts w:ascii="方正小标宋简体" w:eastAsia="方正小标宋简体" w:hAnsi="方正小标宋简体" w:cs="方正小标宋简体" w:hint="eastAsia"/>
          <w:sz w:val="44"/>
          <w:szCs w:val="44"/>
        </w:rPr>
        <w:t>”重要讲话精神的通知</w:t>
      </w:r>
    </w:p>
    <w:p w:rsidR="00277642" w:rsidRDefault="00277642">
      <w:pPr>
        <w:spacing w:line="560" w:lineRule="exact"/>
        <w:ind w:leftChars="-150" w:left="-315" w:rightChars="-150" w:right="-315"/>
        <w:rPr>
          <w:rFonts w:ascii="华文仿宋" w:eastAsia="华文仿宋" w:hAnsi="华文仿宋" w:cs="仿宋"/>
          <w:sz w:val="32"/>
          <w:szCs w:val="32"/>
        </w:rPr>
      </w:pPr>
    </w:p>
    <w:p w:rsidR="00277642" w:rsidRDefault="00BD51AC">
      <w:pPr>
        <w:spacing w:line="560" w:lineRule="exact"/>
        <w:ind w:leftChars="-150" w:left="-315" w:rightChars="-150" w:right="-315"/>
        <w:rPr>
          <w:rFonts w:ascii="华文仿宋" w:eastAsia="华文仿宋" w:hAnsi="华文仿宋" w:cs="仿宋"/>
          <w:sz w:val="32"/>
          <w:szCs w:val="32"/>
        </w:rPr>
      </w:pPr>
      <w:r>
        <w:rPr>
          <w:rFonts w:ascii="华文仿宋" w:eastAsia="华文仿宋" w:hAnsi="华文仿宋" w:cs="仿宋" w:hint="eastAsia"/>
          <w:sz w:val="32"/>
          <w:szCs w:val="32"/>
        </w:rPr>
        <w:t>各分党委、党总支、直属党支部：</w:t>
      </w:r>
    </w:p>
    <w:p w:rsidR="00277642" w:rsidRDefault="00BD51AC">
      <w:pPr>
        <w:spacing w:line="560" w:lineRule="exact"/>
        <w:ind w:leftChars="-150" w:left="-315" w:rightChars="-150" w:right="-315"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 xml:space="preserve"> 2018</w:t>
      </w:r>
      <w:r>
        <w:rPr>
          <w:rFonts w:ascii="华文仿宋" w:eastAsia="华文仿宋" w:hAnsi="华文仿宋" w:cs="仿宋" w:hint="eastAsia"/>
          <w:sz w:val="32"/>
          <w:szCs w:val="32"/>
        </w:rPr>
        <w:t>年</w:t>
      </w:r>
      <w:r>
        <w:rPr>
          <w:rFonts w:ascii="华文仿宋" w:eastAsia="华文仿宋" w:hAnsi="华文仿宋" w:cs="仿宋" w:hint="eastAsia"/>
          <w:sz w:val="32"/>
          <w:szCs w:val="32"/>
        </w:rPr>
        <w:t>5</w:t>
      </w:r>
      <w:r>
        <w:rPr>
          <w:rFonts w:ascii="华文仿宋" w:eastAsia="华文仿宋" w:hAnsi="华文仿宋" w:cs="仿宋" w:hint="eastAsia"/>
          <w:sz w:val="32"/>
          <w:szCs w:val="32"/>
        </w:rPr>
        <w:t>月</w:t>
      </w:r>
      <w:r>
        <w:rPr>
          <w:rFonts w:ascii="华文仿宋" w:eastAsia="华文仿宋" w:hAnsi="华文仿宋" w:cs="仿宋" w:hint="eastAsia"/>
          <w:sz w:val="32"/>
          <w:szCs w:val="32"/>
        </w:rPr>
        <w:t>2</w:t>
      </w:r>
      <w:r>
        <w:rPr>
          <w:rFonts w:ascii="华文仿宋" w:eastAsia="华文仿宋" w:hAnsi="华文仿宋" w:cs="仿宋" w:hint="eastAsia"/>
          <w:sz w:val="32"/>
          <w:szCs w:val="32"/>
        </w:rPr>
        <w:t>日，习近平总书记到北京大学考察，与师生座谈并发表重要讲话。</w:t>
      </w:r>
      <w:r>
        <w:rPr>
          <w:rFonts w:ascii="华文仿宋" w:eastAsia="华文仿宋" w:hAnsi="华文仿宋" w:cs="仿宋" w:hint="eastAsia"/>
          <w:sz w:val="32"/>
          <w:szCs w:val="32"/>
        </w:rPr>
        <w:t>5</w:t>
      </w:r>
      <w:r>
        <w:rPr>
          <w:rFonts w:ascii="华文仿宋" w:eastAsia="华文仿宋" w:hAnsi="华文仿宋" w:cs="仿宋" w:hint="eastAsia"/>
          <w:sz w:val="32"/>
          <w:szCs w:val="32"/>
        </w:rPr>
        <w:t>月</w:t>
      </w:r>
      <w:r>
        <w:rPr>
          <w:rFonts w:ascii="华文仿宋" w:eastAsia="华文仿宋" w:hAnsi="华文仿宋" w:cs="仿宋" w:hint="eastAsia"/>
          <w:sz w:val="32"/>
          <w:szCs w:val="32"/>
        </w:rPr>
        <w:t>4</w:t>
      </w:r>
      <w:r>
        <w:rPr>
          <w:rFonts w:ascii="华文仿宋" w:eastAsia="华文仿宋" w:hAnsi="华文仿宋" w:cs="仿宋" w:hint="eastAsia"/>
          <w:sz w:val="32"/>
          <w:szCs w:val="32"/>
        </w:rPr>
        <w:t>日，习近平总书记出席纪念马克思诞辰</w:t>
      </w:r>
      <w:r>
        <w:rPr>
          <w:rFonts w:ascii="华文仿宋" w:eastAsia="华文仿宋" w:hAnsi="华文仿宋" w:cs="仿宋" w:hint="eastAsia"/>
          <w:sz w:val="32"/>
          <w:szCs w:val="32"/>
        </w:rPr>
        <w:t>200</w:t>
      </w:r>
      <w:r>
        <w:rPr>
          <w:rFonts w:ascii="华文仿宋" w:eastAsia="华文仿宋" w:hAnsi="华文仿宋" w:cs="仿宋" w:hint="eastAsia"/>
          <w:sz w:val="32"/>
          <w:szCs w:val="32"/>
        </w:rPr>
        <w:t>周年大会并发表重要讲话。习近平总书记的重要讲话，高屋建瓴，视野宏大，思想深刻，内容丰富，具有很强的思想性、理论性、战略性、指导性。根据教育部党组、北京市委教育工委相关工作要求，现就学校做好深入学习贯彻工作通知如下：</w:t>
      </w:r>
    </w:p>
    <w:p w:rsidR="00277642" w:rsidRDefault="00BD51AC">
      <w:pPr>
        <w:spacing w:line="560" w:lineRule="exact"/>
        <w:ind w:leftChars="-150" w:left="-315" w:rightChars="-150" w:right="-315" w:firstLineChars="200" w:firstLine="640"/>
        <w:rPr>
          <w:rFonts w:ascii="黑体" w:eastAsia="黑体" w:hAnsi="黑体" w:cs="黑体"/>
          <w:sz w:val="32"/>
          <w:szCs w:val="32"/>
        </w:rPr>
      </w:pPr>
      <w:r>
        <w:rPr>
          <w:rFonts w:ascii="黑体" w:eastAsia="黑体" w:hAnsi="黑体" w:cs="黑体" w:hint="eastAsia"/>
          <w:sz w:val="32"/>
          <w:szCs w:val="32"/>
        </w:rPr>
        <w:t>一、学深悟透习近平总书记重要讲话精神的丰富内涵和重大意义</w:t>
      </w:r>
    </w:p>
    <w:p w:rsidR="00277642" w:rsidRDefault="00BD51AC">
      <w:pPr>
        <w:spacing w:line="560" w:lineRule="exact"/>
        <w:ind w:leftChars="-150" w:left="-315" w:rightChars="-150" w:right="-315"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习近平总书记“</w:t>
      </w:r>
      <w:r>
        <w:rPr>
          <w:rFonts w:ascii="华文仿宋" w:eastAsia="华文仿宋" w:hAnsi="华文仿宋" w:cs="仿宋" w:hint="eastAsia"/>
          <w:sz w:val="32"/>
          <w:szCs w:val="32"/>
        </w:rPr>
        <w:t>5.2</w:t>
      </w:r>
      <w:r>
        <w:rPr>
          <w:rFonts w:ascii="华文仿宋" w:eastAsia="华文仿宋" w:hAnsi="华文仿宋" w:cs="仿宋" w:hint="eastAsia"/>
          <w:sz w:val="32"/>
          <w:szCs w:val="32"/>
        </w:rPr>
        <w:t>”重要讲话从新时代坚持和发展中国特色社会主义的全局高度，从实现中华民族伟大复兴中国梦的战略高度，对教育改革发展、对青年成长成才提出了殷切希望和明确要求。讲话深刻揭示了党和国家事业对人才需求的历史变化，科学概括了办好中国特色社会主义大学的任务要求，强调要围绕“一个根本任务”，培养德智体美全面发展的社会主义建设者和接班人；确立“两个标准”，把立德树人作为检验学校一切工作的根本标准，把师德师风作为教师评价的第一标准；抓好“三项基础性工作</w:t>
      </w:r>
      <w:r>
        <w:rPr>
          <w:rFonts w:ascii="华文仿宋" w:eastAsia="华文仿宋" w:hAnsi="华文仿宋" w:cs="仿宋" w:hint="eastAsia"/>
          <w:sz w:val="32"/>
          <w:szCs w:val="32"/>
        </w:rPr>
        <w:t>”，坚持办学正确政治方向，建设高素质教师队伍，形成</w:t>
      </w:r>
      <w:r>
        <w:rPr>
          <w:rFonts w:ascii="华文仿宋" w:eastAsia="华文仿宋" w:hAnsi="华文仿宋" w:cs="仿宋" w:hint="eastAsia"/>
          <w:sz w:val="32"/>
          <w:szCs w:val="32"/>
        </w:rPr>
        <w:lastRenderedPageBreak/>
        <w:t>高水平人才培养体系；提出“四点希望”，鼓励广大青年要爱国、励志、求真、力行，乘新时代春风，放飞青春梦想，以社会主义建设者和接班人的使命担当，为全面建成小康社会、全面建设社会主义现代化强国而努力奋斗。</w:t>
      </w:r>
    </w:p>
    <w:p w:rsidR="00277642" w:rsidRDefault="00BD51AC">
      <w:pPr>
        <w:spacing w:line="560" w:lineRule="exact"/>
        <w:ind w:leftChars="-150" w:left="-315" w:rightChars="-150" w:right="-315"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习近平总书记“</w:t>
      </w:r>
      <w:r>
        <w:rPr>
          <w:rFonts w:ascii="华文仿宋" w:eastAsia="华文仿宋" w:hAnsi="华文仿宋" w:cs="仿宋" w:hint="eastAsia"/>
          <w:sz w:val="32"/>
          <w:szCs w:val="32"/>
        </w:rPr>
        <w:t>5.4</w:t>
      </w:r>
      <w:r>
        <w:rPr>
          <w:rFonts w:ascii="华文仿宋" w:eastAsia="华文仿宋" w:hAnsi="华文仿宋" w:cs="仿宋" w:hint="eastAsia"/>
          <w:sz w:val="32"/>
          <w:szCs w:val="32"/>
        </w:rPr>
        <w:t>”重要讲话站在历史和时代的高度，深情缅怀马克思伟大光辉的一生，深刻阐释马克思主义的科学体系、丰富内涵及其对人类社会发展的巨大作用，总结了我们党带领人民创造性推进马克思主义中国化的壮阔历程和丰硕成果，提出了新时代继续推进马克思主义中国化的要求，</w:t>
      </w:r>
      <w:r>
        <w:rPr>
          <w:rFonts w:ascii="华文仿宋" w:eastAsia="华文仿宋" w:hAnsi="华文仿宋" w:cs="仿宋" w:hint="eastAsia"/>
          <w:sz w:val="32"/>
          <w:szCs w:val="32"/>
        </w:rPr>
        <w:t>郑重宣示中国共产党人对马克思主义科学真理的坚定信念，特别强调了历史和人民选择马克思主义是完全正确的，中国共产党把马克思主义写在自己的旗帜上是完全正确的，坚持马克思主义基本原理同中国具体实际相结合、不断推进马克思主义中国化时代化是完全正确的。习近平总书记的重要讲话为我们在新时代坚持和发展马克思主义指明了方向、提供了遵循，必将进一步推动全党坚定马克思主义科学信仰、共产主义远大理想、中国特色社会主义共同理想，必将进一步开辟当代中国马克思主义、</w:t>
      </w:r>
      <w:r>
        <w:rPr>
          <w:rFonts w:ascii="华文仿宋" w:eastAsia="华文仿宋" w:hAnsi="华文仿宋" w:cs="仿宋" w:hint="eastAsia"/>
          <w:sz w:val="32"/>
          <w:szCs w:val="32"/>
        </w:rPr>
        <w:t>21</w:t>
      </w:r>
      <w:r>
        <w:rPr>
          <w:rFonts w:ascii="华文仿宋" w:eastAsia="华文仿宋" w:hAnsi="华文仿宋" w:cs="仿宋" w:hint="eastAsia"/>
          <w:sz w:val="32"/>
          <w:szCs w:val="32"/>
        </w:rPr>
        <w:t>世纪马克思主义新境界。</w:t>
      </w:r>
    </w:p>
    <w:p w:rsidR="00277642" w:rsidRDefault="00BD51AC">
      <w:pPr>
        <w:spacing w:line="560" w:lineRule="exact"/>
        <w:ind w:leftChars="-150" w:left="-315" w:rightChars="-150" w:right="-315"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学校各级党组织要把学习贯彻习近平总书记“</w:t>
      </w:r>
      <w:r>
        <w:rPr>
          <w:rFonts w:ascii="华文仿宋" w:eastAsia="华文仿宋" w:hAnsi="华文仿宋" w:cs="仿宋" w:hint="eastAsia"/>
          <w:sz w:val="32"/>
          <w:szCs w:val="32"/>
        </w:rPr>
        <w:t>5.</w:t>
      </w:r>
      <w:r>
        <w:rPr>
          <w:rFonts w:ascii="华文仿宋" w:eastAsia="华文仿宋" w:hAnsi="华文仿宋" w:cs="仿宋" w:hint="eastAsia"/>
          <w:sz w:val="32"/>
          <w:szCs w:val="32"/>
        </w:rPr>
        <w:t>2</w:t>
      </w:r>
      <w:r>
        <w:rPr>
          <w:rFonts w:ascii="华文仿宋" w:eastAsia="华文仿宋" w:hAnsi="华文仿宋" w:cs="仿宋" w:hint="eastAsia"/>
          <w:sz w:val="32"/>
          <w:szCs w:val="32"/>
        </w:rPr>
        <w:t>”“</w:t>
      </w:r>
      <w:r>
        <w:rPr>
          <w:rFonts w:ascii="华文仿宋" w:eastAsia="华文仿宋" w:hAnsi="华文仿宋" w:cs="仿宋" w:hint="eastAsia"/>
          <w:sz w:val="32"/>
          <w:szCs w:val="32"/>
        </w:rPr>
        <w:t>5.4</w:t>
      </w:r>
      <w:r>
        <w:rPr>
          <w:rFonts w:ascii="华文仿宋" w:eastAsia="华文仿宋" w:hAnsi="华文仿宋" w:cs="仿宋" w:hint="eastAsia"/>
          <w:sz w:val="32"/>
          <w:szCs w:val="32"/>
        </w:rPr>
        <w:t>”重要讲话精神作为当前和今后一个时期的重大政治任务，把思想和行动统一到习近平总书记的重要讲话精神上来，要结合各自实际，把重要讲话精神贯彻落实到坚持内涵建设、深化综合改革、全面提升质量的创新实践中，全面落实立德树人根本任务，培养德智体美全面发展的社会主义建设者和接班人。服务国家重大战略，推进一流学科建设，以新理念新思路新举措推进学校更好更快发</w:t>
      </w:r>
      <w:r>
        <w:rPr>
          <w:rFonts w:ascii="华文仿宋" w:eastAsia="华文仿宋" w:hAnsi="华文仿宋" w:cs="仿宋" w:hint="eastAsia"/>
          <w:sz w:val="32"/>
          <w:szCs w:val="32"/>
        </w:rPr>
        <w:lastRenderedPageBreak/>
        <w:t>展。</w:t>
      </w:r>
      <w:r>
        <w:rPr>
          <w:rFonts w:ascii="华文仿宋" w:eastAsia="华文仿宋" w:hAnsi="华文仿宋" w:cs="仿宋" w:hint="eastAsia"/>
          <w:sz w:val="32"/>
          <w:szCs w:val="32"/>
        </w:rPr>
        <w:t xml:space="preserve"> </w:t>
      </w:r>
    </w:p>
    <w:p w:rsidR="00277642" w:rsidRDefault="00BD51AC">
      <w:pPr>
        <w:spacing w:line="560" w:lineRule="exact"/>
        <w:ind w:leftChars="-150" w:left="-315" w:rightChars="-150" w:right="-315" w:firstLineChars="200" w:firstLine="640"/>
        <w:rPr>
          <w:rFonts w:ascii="黑体" w:eastAsia="黑体" w:hAnsi="黑体" w:cs="黑体"/>
          <w:sz w:val="32"/>
          <w:szCs w:val="32"/>
        </w:rPr>
      </w:pPr>
      <w:r>
        <w:rPr>
          <w:rFonts w:ascii="黑体" w:eastAsia="黑体" w:hAnsi="黑体" w:cs="黑体" w:hint="eastAsia"/>
          <w:sz w:val="32"/>
          <w:szCs w:val="32"/>
        </w:rPr>
        <w:t>二、深入开展习近平总书记重要讲话精神的学习宣传，切实加强新时代马克思主义理论教育教学和研究阐释</w:t>
      </w:r>
      <w:r>
        <w:rPr>
          <w:rFonts w:ascii="黑体" w:eastAsia="黑体" w:hAnsi="黑体" w:cs="黑体" w:hint="eastAsia"/>
          <w:sz w:val="32"/>
          <w:szCs w:val="32"/>
        </w:rPr>
        <w:t xml:space="preserve"> </w:t>
      </w:r>
    </w:p>
    <w:p w:rsidR="00277642" w:rsidRDefault="00BD51AC">
      <w:pPr>
        <w:spacing w:line="560" w:lineRule="exact"/>
        <w:ind w:leftChars="-150" w:left="-315" w:rightChars="-150" w:right="-315"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1.</w:t>
      </w:r>
      <w:r>
        <w:rPr>
          <w:rFonts w:ascii="华文仿宋" w:eastAsia="华文仿宋" w:hAnsi="华文仿宋" w:cs="仿宋" w:hint="eastAsia"/>
          <w:sz w:val="32"/>
          <w:szCs w:val="32"/>
        </w:rPr>
        <w:t>注重系统学习。通过学习会、报告会、座谈会等方式学</w:t>
      </w:r>
      <w:r>
        <w:rPr>
          <w:rFonts w:ascii="华文仿宋" w:eastAsia="华文仿宋" w:hAnsi="华文仿宋" w:cs="仿宋" w:hint="eastAsia"/>
          <w:sz w:val="32"/>
          <w:szCs w:val="32"/>
        </w:rPr>
        <w:t>好习近平总书记重要讲话精神。校院两级理论中心组要发挥示范引领作用，认真研讨、学深悟透。全体党员和师生员工要通过基层党团组织、系（教研室）、班级集体学习等途径跟进学习，联系实际，深入思考，开展讲话精神学习大讨论。要把学习重要讲话精神，纳入党员干部培训、青年教师中国特色社会主义理论培训、新进教师入职培训、教职工集中理论学习、入党积极分子党课，纳入“不忘初心，牢记使命”主题教育，确保学习全面覆盖。</w:t>
      </w:r>
    </w:p>
    <w:p w:rsidR="00277642" w:rsidRDefault="00BD51AC">
      <w:pPr>
        <w:spacing w:line="560" w:lineRule="exact"/>
        <w:ind w:leftChars="-150" w:left="-315" w:rightChars="-150" w:right="-315"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2.</w:t>
      </w:r>
      <w:r>
        <w:rPr>
          <w:rFonts w:ascii="华文仿宋" w:eastAsia="华文仿宋" w:hAnsi="华文仿宋" w:cs="仿宋" w:hint="eastAsia"/>
          <w:sz w:val="32"/>
          <w:szCs w:val="32"/>
        </w:rPr>
        <w:t>广泛开展宣讲。依托北京市委宣讲团和“习近平总书记重要讲话精神讲师团”</w:t>
      </w:r>
      <w:r>
        <w:rPr>
          <w:rFonts w:ascii="华文仿宋" w:eastAsia="华文仿宋" w:hAnsi="华文仿宋" w:cs="仿宋" w:hint="eastAsia"/>
          <w:sz w:val="32"/>
          <w:szCs w:val="32"/>
        </w:rPr>
        <w:t>,</w:t>
      </w:r>
      <w:r>
        <w:rPr>
          <w:rFonts w:ascii="华文仿宋" w:eastAsia="华文仿宋" w:hAnsi="华文仿宋" w:cs="仿宋" w:hint="eastAsia"/>
          <w:sz w:val="32"/>
          <w:szCs w:val="32"/>
        </w:rPr>
        <w:t>面向全校师生开展形式多样的主题宣讲活动，推</w:t>
      </w:r>
      <w:r>
        <w:rPr>
          <w:rFonts w:ascii="华文仿宋" w:eastAsia="华文仿宋" w:hAnsi="华文仿宋" w:cs="仿宋" w:hint="eastAsia"/>
          <w:sz w:val="32"/>
          <w:szCs w:val="32"/>
        </w:rPr>
        <w:t>动习近平总书记重要讲话精神入脑入心。综合发挥马克思主义学院人才、学科等资源优势，深入开展研究阐释，组织思想政治理论课教师开展集体备课，将研究成果贯穿到思想政治理论课教学。运用传统媒体和新媒体平台，营造浓厚热烈的学习氛围，宣传好全校学习贯彻的好做法、新成效，宣传好师生学习贯彻的生动事迹。</w:t>
      </w:r>
    </w:p>
    <w:p w:rsidR="00277642" w:rsidRDefault="00BD51AC">
      <w:pPr>
        <w:spacing w:line="560" w:lineRule="exact"/>
        <w:ind w:leftChars="-150" w:left="-315" w:rightChars="-150" w:right="-315"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3.</w:t>
      </w:r>
      <w:r>
        <w:rPr>
          <w:rFonts w:ascii="华文仿宋" w:eastAsia="华文仿宋" w:hAnsi="华文仿宋" w:cs="仿宋" w:hint="eastAsia"/>
          <w:sz w:val="32"/>
          <w:szCs w:val="32"/>
        </w:rPr>
        <w:t>充分发挥思政课程主渠道作用。全面加强马克思主义理论课程建设，落实好《新时代高校思想政治理论课教学工作基本要求》，坚持不懈传播马克思主义科学理论，全面推动习近平新时代中国特色社会主义思想“三进”。要坚持“马院姓马，在马言马</w:t>
      </w:r>
      <w:r>
        <w:rPr>
          <w:rFonts w:ascii="华文仿宋" w:eastAsia="华文仿宋" w:hAnsi="华文仿宋" w:cs="仿宋" w:hint="eastAsia"/>
          <w:sz w:val="32"/>
          <w:szCs w:val="32"/>
        </w:rPr>
        <w:t>”的鲜明导向和办学原则，把马克思主义学院建成马克思主义</w:t>
      </w:r>
      <w:r>
        <w:rPr>
          <w:rFonts w:ascii="华文仿宋" w:eastAsia="华文仿宋" w:hAnsi="华文仿宋" w:cs="仿宋" w:hint="eastAsia"/>
          <w:sz w:val="32"/>
          <w:szCs w:val="32"/>
        </w:rPr>
        <w:lastRenderedPageBreak/>
        <w:t>理论教学、研究、宣传和人才培养的坚强阵地。深化学校“课程思政”，使各类课程与思想政治理论课同向同行。</w:t>
      </w:r>
    </w:p>
    <w:p w:rsidR="00277642" w:rsidRDefault="00BD51AC">
      <w:pPr>
        <w:spacing w:line="560" w:lineRule="exact"/>
        <w:ind w:leftChars="-150" w:left="-315" w:rightChars="-150" w:right="-315"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4.</w:t>
      </w:r>
      <w:r>
        <w:rPr>
          <w:rFonts w:ascii="华文仿宋" w:eastAsia="华文仿宋" w:hAnsi="华文仿宋" w:cs="仿宋" w:hint="eastAsia"/>
          <w:sz w:val="32"/>
          <w:szCs w:val="32"/>
        </w:rPr>
        <w:t>充分发挥教师的关键性作用。通过政策引导和制度保障，大力提升教师队伍马克思主义理论素养。落实中共中央、国务院《全面深化新时代教师队伍建设改革的意见》，把师德师风作为评价教师队伍素质的第一标准，加强理想信念教育和师德师风建设，建设政治素质过硬、业务能力精湛、育人水平高超的高素质教师队伍。开展好高校思想政治理论课教师队伍建设专项工作，切实提升思想政治理论课</w:t>
      </w:r>
      <w:r>
        <w:rPr>
          <w:rFonts w:ascii="华文仿宋" w:eastAsia="华文仿宋" w:hAnsi="华文仿宋" w:cs="仿宋" w:hint="eastAsia"/>
          <w:sz w:val="32"/>
          <w:szCs w:val="32"/>
        </w:rPr>
        <w:t>教师综合素质和专业化水平。</w:t>
      </w:r>
    </w:p>
    <w:p w:rsidR="00277642" w:rsidRDefault="00BD51AC">
      <w:pPr>
        <w:spacing w:line="560" w:lineRule="exact"/>
        <w:ind w:leftChars="-150" w:left="-315" w:rightChars="-150" w:right="-315"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5.</w:t>
      </w:r>
      <w:r>
        <w:rPr>
          <w:rFonts w:ascii="华文仿宋" w:eastAsia="华文仿宋" w:hAnsi="华文仿宋" w:cs="仿宋" w:hint="eastAsia"/>
          <w:sz w:val="32"/>
          <w:szCs w:val="32"/>
        </w:rPr>
        <w:t>不断拓展马克思主义理论日常教育渠道。要积极组织开展“爱国·奋斗”精神教育，组织“牢记时代使命，书写人生华章”党团日活动，强化马克思主义理论宣传教育。实施好习近平新时代中国特色社会主义思想大学习领航计划，深入开展大学生学习思想政治理论课艺术作品展、夏令营、微电影、公开课等系列主题活动，培育一批“大学生理论学习之星”。</w:t>
      </w:r>
    </w:p>
    <w:p w:rsidR="00277642" w:rsidRDefault="00BD51AC">
      <w:pPr>
        <w:spacing w:line="560" w:lineRule="exact"/>
        <w:ind w:leftChars="-150" w:left="-315" w:rightChars="-150" w:right="-315" w:firstLineChars="200" w:firstLine="640"/>
        <w:rPr>
          <w:rFonts w:ascii="黑体" w:eastAsia="黑体" w:hAnsi="黑体" w:cs="黑体"/>
          <w:sz w:val="32"/>
          <w:szCs w:val="32"/>
        </w:rPr>
      </w:pPr>
      <w:r>
        <w:rPr>
          <w:rFonts w:ascii="黑体" w:eastAsia="黑体" w:hAnsi="黑体" w:cs="黑体" w:hint="eastAsia"/>
          <w:sz w:val="32"/>
          <w:szCs w:val="32"/>
        </w:rPr>
        <w:t>三、迅速掀起学习贯彻习近平总书记重要讲话精神热潮，切实把学习和实践马克思主义贯穿学校教育改革发展全过程</w:t>
      </w:r>
    </w:p>
    <w:p w:rsidR="00277642" w:rsidRDefault="00BD51AC">
      <w:pPr>
        <w:spacing w:line="560" w:lineRule="exact"/>
        <w:ind w:leftChars="-150" w:left="-315" w:rightChars="-150" w:right="-315"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1.</w:t>
      </w:r>
      <w:r>
        <w:rPr>
          <w:rFonts w:ascii="华文仿宋" w:eastAsia="华文仿宋" w:hAnsi="华文仿宋" w:cs="仿宋" w:hint="eastAsia"/>
          <w:sz w:val="32"/>
          <w:szCs w:val="32"/>
        </w:rPr>
        <w:t>要深入持久刻苦学。要把学习贯彻习近平总书记“</w:t>
      </w:r>
      <w:r>
        <w:rPr>
          <w:rFonts w:ascii="华文仿宋" w:eastAsia="华文仿宋" w:hAnsi="华文仿宋" w:cs="仿宋" w:hint="eastAsia"/>
          <w:sz w:val="32"/>
          <w:szCs w:val="32"/>
        </w:rPr>
        <w:t>5.2</w:t>
      </w:r>
      <w:r>
        <w:rPr>
          <w:rFonts w:ascii="华文仿宋" w:eastAsia="华文仿宋" w:hAnsi="华文仿宋" w:cs="仿宋" w:hint="eastAsia"/>
          <w:sz w:val="32"/>
          <w:szCs w:val="32"/>
        </w:rPr>
        <w:t>”“</w:t>
      </w:r>
      <w:r>
        <w:rPr>
          <w:rFonts w:ascii="华文仿宋" w:eastAsia="华文仿宋" w:hAnsi="华文仿宋" w:cs="仿宋" w:hint="eastAsia"/>
          <w:sz w:val="32"/>
          <w:szCs w:val="32"/>
        </w:rPr>
        <w:t>5.4</w:t>
      </w:r>
      <w:r>
        <w:rPr>
          <w:rFonts w:ascii="华文仿宋" w:eastAsia="华文仿宋" w:hAnsi="华文仿宋" w:cs="仿宋" w:hint="eastAsia"/>
          <w:sz w:val="32"/>
          <w:szCs w:val="32"/>
        </w:rPr>
        <w:t>”重要讲话精神与深入学习贯彻党的十九大精神结合起来，与学习贯彻习近平总书记关于加强马克思主义学习和研究的重要论述、给中国劳动关系学院劳模本科班学员回信、对中国政法大学团员青年的勉励等结合起来。要原原本本学，全面系统学，力戒形式主义。要开展全覆盖式学习，注重课上与课下相结合、网上与网下相结合、集中培训与个人自学相结合，切实把广大党员干部和</w:t>
      </w:r>
      <w:r>
        <w:rPr>
          <w:rFonts w:ascii="华文仿宋" w:eastAsia="华文仿宋" w:hAnsi="华文仿宋" w:cs="仿宋" w:hint="eastAsia"/>
          <w:sz w:val="32"/>
          <w:szCs w:val="32"/>
        </w:rPr>
        <w:lastRenderedPageBreak/>
        <w:t>师生员工的思想和行动统一到习近平新时代中国特色社会主义思想上来。</w:t>
      </w:r>
    </w:p>
    <w:p w:rsidR="00277642" w:rsidRDefault="00BD51AC">
      <w:pPr>
        <w:spacing w:line="560" w:lineRule="exact"/>
        <w:ind w:leftChars="-150" w:left="-315" w:rightChars="-150" w:right="-315"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2.</w:t>
      </w:r>
      <w:r>
        <w:rPr>
          <w:rFonts w:ascii="华文仿宋" w:eastAsia="华文仿宋" w:hAnsi="华文仿宋" w:cs="仿宋" w:hint="eastAsia"/>
          <w:sz w:val="32"/>
          <w:szCs w:val="32"/>
        </w:rPr>
        <w:t>要领导带头以上率下学。学校各级领导干部要发挥好示范带动作用，先学一步、学深一层，通过理论学习中心组专题学习等方式，学深悟透用好习近平总书记重要讲话精神，带头用习近平新时代中国特色社会主义思想武装头脑、指导实践、推动工作。领导干部要带头把读马克思主义经典、悟马克思主义原理当作一种生活习惯，当作一种精神追求，用经典涵养正气、淬炼思想、升华境界、指导实践。</w:t>
      </w:r>
    </w:p>
    <w:p w:rsidR="00277642" w:rsidRDefault="00BD51AC">
      <w:pPr>
        <w:spacing w:line="560" w:lineRule="exact"/>
        <w:ind w:leftChars="-150" w:left="-315" w:rightChars="-150" w:right="-315" w:firstLineChars="200" w:firstLine="640"/>
        <w:rPr>
          <w:rFonts w:ascii="华文仿宋" w:eastAsia="华文仿宋" w:hAnsi="华文仿宋"/>
          <w:sz w:val="32"/>
          <w:szCs w:val="32"/>
        </w:rPr>
      </w:pPr>
      <w:r>
        <w:rPr>
          <w:rFonts w:ascii="华文仿宋" w:eastAsia="华文仿宋" w:hAnsi="华文仿宋" w:cs="仿宋" w:hint="eastAsia"/>
          <w:sz w:val="32"/>
          <w:szCs w:val="32"/>
        </w:rPr>
        <w:t>3.</w:t>
      </w:r>
      <w:r>
        <w:rPr>
          <w:rFonts w:ascii="华文仿宋" w:eastAsia="华文仿宋" w:hAnsi="华文仿宋" w:cs="仿宋" w:hint="eastAsia"/>
          <w:sz w:val="32"/>
          <w:szCs w:val="32"/>
        </w:rPr>
        <w:t>要带着问题联系实际学。坚持以习近平新时代中国特色社会主义思想统领学校工作，把习近平总书记重要讲话精神贯穿到学校教育改革发展各项工作中，开展好“不忘初心</w:t>
      </w:r>
      <w:r>
        <w:rPr>
          <w:rFonts w:ascii="华文仿宋" w:eastAsia="华文仿宋" w:hAnsi="华文仿宋" w:cs="仿宋" w:hint="eastAsia"/>
          <w:sz w:val="32"/>
          <w:szCs w:val="32"/>
        </w:rPr>
        <w:t>、牢记使命”主题教育，推进“两学一做”学习教育常态化制度化。要以实施“教育奋进之笔”为总抓手，深化学校综合改革，为建设世界一流语言大学的奋斗目标做出新的更大贡献。</w:t>
      </w:r>
    </w:p>
    <w:p w:rsidR="00277642" w:rsidRDefault="00BD51AC">
      <w:pPr>
        <w:spacing w:line="560" w:lineRule="exact"/>
        <w:ind w:leftChars="-150" w:left="-315" w:rightChars="-150" w:right="-315"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各分党委、党总支、直属党支部请将学习贯彻落实讲话精神的情况及时报送党委宣传部，邮箱</w:t>
      </w:r>
      <w:r>
        <w:rPr>
          <w:rFonts w:ascii="华文仿宋" w:eastAsia="华文仿宋" w:hAnsi="华文仿宋" w:cs="仿宋" w:hint="eastAsia"/>
          <w:sz w:val="32"/>
          <w:szCs w:val="32"/>
        </w:rPr>
        <w:t>:xchb@blcu.edu.cn</w:t>
      </w:r>
      <w:r>
        <w:rPr>
          <w:rFonts w:ascii="华文仿宋" w:eastAsia="华文仿宋" w:hAnsi="华文仿宋" w:cs="仿宋" w:hint="eastAsia"/>
          <w:sz w:val="32"/>
          <w:szCs w:val="32"/>
        </w:rPr>
        <w:t>。</w:t>
      </w:r>
    </w:p>
    <w:p w:rsidR="00277642" w:rsidRDefault="00277642">
      <w:pPr>
        <w:spacing w:line="560" w:lineRule="exact"/>
        <w:ind w:leftChars="-150" w:left="-315" w:rightChars="-150" w:right="-315" w:firstLineChars="200" w:firstLine="640"/>
        <w:jc w:val="right"/>
        <w:rPr>
          <w:rFonts w:ascii="华文仿宋" w:eastAsia="华文仿宋" w:hAnsi="华文仿宋" w:cs="仿宋"/>
          <w:sz w:val="32"/>
          <w:szCs w:val="32"/>
        </w:rPr>
      </w:pPr>
    </w:p>
    <w:p w:rsidR="00277642" w:rsidRDefault="00BD51AC">
      <w:pPr>
        <w:spacing w:line="560" w:lineRule="exact"/>
        <w:ind w:leftChars="-150" w:left="-315" w:rightChars="-150" w:right="-315" w:firstLineChars="200" w:firstLine="640"/>
        <w:jc w:val="right"/>
        <w:rPr>
          <w:rFonts w:ascii="华文仿宋" w:eastAsia="华文仿宋" w:hAnsi="华文仿宋" w:cs="仿宋"/>
          <w:sz w:val="32"/>
          <w:szCs w:val="32"/>
        </w:rPr>
      </w:pPr>
      <w:r>
        <w:rPr>
          <w:rFonts w:ascii="华文仿宋" w:eastAsia="华文仿宋" w:hAnsi="华文仿宋" w:cs="仿宋" w:hint="eastAsia"/>
          <w:sz w:val="32"/>
          <w:szCs w:val="32"/>
        </w:rPr>
        <w:t>中共北京语言大学委员会</w:t>
      </w:r>
    </w:p>
    <w:p w:rsidR="00277642" w:rsidRDefault="00BD51AC">
      <w:pPr>
        <w:spacing w:line="560" w:lineRule="exact"/>
        <w:ind w:leftChars="-150" w:left="-315" w:rightChars="-150" w:right="-315" w:firstLineChars="200" w:firstLine="640"/>
        <w:jc w:val="right"/>
        <w:rPr>
          <w:rFonts w:ascii="华文仿宋" w:eastAsia="华文仿宋" w:hAnsi="华文仿宋" w:cs="仿宋"/>
          <w:sz w:val="32"/>
          <w:szCs w:val="32"/>
        </w:rPr>
      </w:pPr>
      <w:r>
        <w:rPr>
          <w:rFonts w:ascii="华文仿宋" w:eastAsia="华文仿宋" w:hAnsi="华文仿宋" w:cs="仿宋" w:hint="eastAsia"/>
          <w:sz w:val="32"/>
          <w:szCs w:val="32"/>
        </w:rPr>
        <w:t>2018</w:t>
      </w:r>
      <w:r>
        <w:rPr>
          <w:rFonts w:ascii="华文仿宋" w:eastAsia="华文仿宋" w:hAnsi="华文仿宋" w:cs="仿宋" w:hint="eastAsia"/>
          <w:sz w:val="32"/>
          <w:szCs w:val="32"/>
        </w:rPr>
        <w:t>年</w:t>
      </w:r>
      <w:r>
        <w:rPr>
          <w:rFonts w:ascii="华文仿宋" w:eastAsia="华文仿宋" w:hAnsi="华文仿宋" w:cs="仿宋" w:hint="eastAsia"/>
          <w:sz w:val="32"/>
          <w:szCs w:val="32"/>
        </w:rPr>
        <w:t>5</w:t>
      </w:r>
      <w:r>
        <w:rPr>
          <w:rFonts w:ascii="华文仿宋" w:eastAsia="华文仿宋" w:hAnsi="华文仿宋" w:cs="仿宋" w:hint="eastAsia"/>
          <w:sz w:val="32"/>
          <w:szCs w:val="32"/>
        </w:rPr>
        <w:t>月</w:t>
      </w:r>
      <w:r>
        <w:rPr>
          <w:rFonts w:ascii="华文仿宋" w:eastAsia="华文仿宋" w:hAnsi="华文仿宋" w:cs="仿宋" w:hint="eastAsia"/>
          <w:sz w:val="32"/>
          <w:szCs w:val="32"/>
        </w:rPr>
        <w:t>23</w:t>
      </w:r>
      <w:r>
        <w:rPr>
          <w:rFonts w:ascii="华文仿宋" w:eastAsia="华文仿宋" w:hAnsi="华文仿宋" w:cs="仿宋" w:hint="eastAsia"/>
          <w:sz w:val="32"/>
          <w:szCs w:val="32"/>
        </w:rPr>
        <w:t>日</w:t>
      </w:r>
    </w:p>
    <w:sectPr w:rsidR="00277642" w:rsidSect="0027764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1AC" w:rsidRDefault="00BD51AC" w:rsidP="00277642">
      <w:r>
        <w:separator/>
      </w:r>
    </w:p>
  </w:endnote>
  <w:endnote w:type="continuationSeparator" w:id="1">
    <w:p w:rsidR="00BD51AC" w:rsidRDefault="00BD51AC" w:rsidP="00277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458547"/>
      <w:docPartObj>
        <w:docPartGallery w:val="AutoText"/>
      </w:docPartObj>
    </w:sdtPr>
    <w:sdtContent>
      <w:p w:rsidR="00277642" w:rsidRDefault="00277642">
        <w:pPr>
          <w:pStyle w:val="a4"/>
          <w:jc w:val="center"/>
        </w:pPr>
        <w:r>
          <w:fldChar w:fldCharType="begin"/>
        </w:r>
        <w:r w:rsidR="00BD51AC">
          <w:instrText>PAGE   \* MERGEFORMAT</w:instrText>
        </w:r>
        <w:r>
          <w:fldChar w:fldCharType="separate"/>
        </w:r>
        <w:r w:rsidR="001371B3" w:rsidRPr="001371B3">
          <w:rPr>
            <w:noProof/>
            <w:lang w:val="zh-CN"/>
          </w:rPr>
          <w:t>2</w:t>
        </w:r>
        <w:r>
          <w:fldChar w:fldCharType="end"/>
        </w:r>
      </w:p>
    </w:sdtContent>
  </w:sdt>
  <w:p w:rsidR="00277642" w:rsidRDefault="002776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1AC" w:rsidRDefault="00BD51AC" w:rsidP="00277642">
      <w:r>
        <w:separator/>
      </w:r>
    </w:p>
  </w:footnote>
  <w:footnote w:type="continuationSeparator" w:id="1">
    <w:p w:rsidR="00BD51AC" w:rsidRDefault="00BD51AC" w:rsidP="00277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614"/>
    <w:rsid w:val="001371B3"/>
    <w:rsid w:val="0014652A"/>
    <w:rsid w:val="00171765"/>
    <w:rsid w:val="001A548C"/>
    <w:rsid w:val="002418DE"/>
    <w:rsid w:val="00277642"/>
    <w:rsid w:val="002F7C9E"/>
    <w:rsid w:val="00433C4C"/>
    <w:rsid w:val="00447AE2"/>
    <w:rsid w:val="006F641A"/>
    <w:rsid w:val="007B4536"/>
    <w:rsid w:val="0082267C"/>
    <w:rsid w:val="00832205"/>
    <w:rsid w:val="00A72C6D"/>
    <w:rsid w:val="00B04CD9"/>
    <w:rsid w:val="00B82B45"/>
    <w:rsid w:val="00BC2B38"/>
    <w:rsid w:val="00BD51AC"/>
    <w:rsid w:val="00C31614"/>
    <w:rsid w:val="00D45DE2"/>
    <w:rsid w:val="00DC6F3C"/>
    <w:rsid w:val="00E243FB"/>
    <w:rsid w:val="00E52770"/>
    <w:rsid w:val="00FF28E4"/>
    <w:rsid w:val="03E849BB"/>
    <w:rsid w:val="09D24CC3"/>
    <w:rsid w:val="11D4017D"/>
    <w:rsid w:val="1D003C6D"/>
    <w:rsid w:val="21726CDE"/>
    <w:rsid w:val="2246416F"/>
    <w:rsid w:val="2DB37DBC"/>
    <w:rsid w:val="2F41671A"/>
    <w:rsid w:val="300D71BF"/>
    <w:rsid w:val="34F60B13"/>
    <w:rsid w:val="480B0C49"/>
    <w:rsid w:val="48462B37"/>
    <w:rsid w:val="485D42AB"/>
    <w:rsid w:val="4E177F8D"/>
    <w:rsid w:val="511147E0"/>
    <w:rsid w:val="556103C8"/>
    <w:rsid w:val="56D67B3B"/>
    <w:rsid w:val="581B54C7"/>
    <w:rsid w:val="585371A1"/>
    <w:rsid w:val="58624004"/>
    <w:rsid w:val="5D8C43AD"/>
    <w:rsid w:val="61121844"/>
    <w:rsid w:val="657540FA"/>
    <w:rsid w:val="665703D1"/>
    <w:rsid w:val="67085464"/>
    <w:rsid w:val="68267CD9"/>
    <w:rsid w:val="6BCD67DE"/>
    <w:rsid w:val="72146E1B"/>
    <w:rsid w:val="72756C7E"/>
    <w:rsid w:val="746C5379"/>
    <w:rsid w:val="7A361C10"/>
    <w:rsid w:val="7DE7176A"/>
    <w:rsid w:val="7E947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6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77642"/>
    <w:rPr>
      <w:sz w:val="18"/>
      <w:szCs w:val="18"/>
    </w:rPr>
  </w:style>
  <w:style w:type="paragraph" w:styleId="a4">
    <w:name w:val="footer"/>
    <w:basedOn w:val="a"/>
    <w:link w:val="Char0"/>
    <w:uiPriority w:val="99"/>
    <w:rsid w:val="00277642"/>
    <w:pPr>
      <w:tabs>
        <w:tab w:val="center" w:pos="4153"/>
        <w:tab w:val="right" w:pos="8306"/>
      </w:tabs>
      <w:snapToGrid w:val="0"/>
      <w:jc w:val="left"/>
    </w:pPr>
    <w:rPr>
      <w:sz w:val="18"/>
      <w:szCs w:val="18"/>
    </w:rPr>
  </w:style>
  <w:style w:type="paragraph" w:styleId="a5">
    <w:name w:val="header"/>
    <w:basedOn w:val="a"/>
    <w:link w:val="Char1"/>
    <w:rsid w:val="00277642"/>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277642"/>
    <w:rPr>
      <w:color w:val="0563C1" w:themeColor="hyperlink"/>
      <w:u w:val="single"/>
    </w:rPr>
  </w:style>
  <w:style w:type="character" w:customStyle="1" w:styleId="Char1">
    <w:name w:val="页眉 Char"/>
    <w:basedOn w:val="a0"/>
    <w:link w:val="a5"/>
    <w:qFormat/>
    <w:rsid w:val="00277642"/>
    <w:rPr>
      <w:kern w:val="2"/>
      <w:sz w:val="18"/>
      <w:szCs w:val="18"/>
    </w:rPr>
  </w:style>
  <w:style w:type="character" w:customStyle="1" w:styleId="Char0">
    <w:name w:val="页脚 Char"/>
    <w:basedOn w:val="a0"/>
    <w:link w:val="a4"/>
    <w:uiPriority w:val="99"/>
    <w:rsid w:val="00277642"/>
    <w:rPr>
      <w:kern w:val="2"/>
      <w:sz w:val="18"/>
      <w:szCs w:val="18"/>
    </w:rPr>
  </w:style>
  <w:style w:type="character" w:customStyle="1" w:styleId="Char">
    <w:name w:val="批注框文本 Char"/>
    <w:basedOn w:val="a0"/>
    <w:link w:val="a3"/>
    <w:rsid w:val="0027764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435</Words>
  <Characters>2486</Characters>
  <Application>Microsoft Office Word</Application>
  <DocSecurity>0</DocSecurity>
  <Lines>20</Lines>
  <Paragraphs>5</Paragraphs>
  <ScaleCrop>false</ScaleCrop>
  <Company>Sky123.Org</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DHQ</dc:creator>
  <cp:lastModifiedBy>lenovo</cp:lastModifiedBy>
  <cp:revision>3</cp:revision>
  <cp:lastPrinted>2018-06-01T01:34:00Z</cp:lastPrinted>
  <dcterms:created xsi:type="dcterms:W3CDTF">2018-06-01T02:22:00Z</dcterms:created>
  <dcterms:modified xsi:type="dcterms:W3CDTF">2018-09-11T07:27:00Z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