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312" w:lineRule="auto"/>
        <w:jc w:val="both"/>
        <w:rPr>
          <w:rFonts w:ascii="仿宋" w:hAnsi="仿宋" w:eastAsia="仿宋"/>
        </w:rPr>
      </w:pPr>
    </w:p>
    <w:p>
      <w:pPr>
        <w:pStyle w:val="7"/>
        <w:adjustRightInd w:val="0"/>
        <w:snapToGrid w:val="0"/>
        <w:spacing w:line="312" w:lineRule="auto"/>
        <w:rPr>
          <w:rFonts w:ascii="仿宋" w:hAnsi="仿宋" w:eastAsia="仿宋"/>
        </w:rPr>
      </w:pPr>
    </w:p>
    <w:p>
      <w:pPr>
        <w:pStyle w:val="7"/>
        <w:adjustRightInd w:val="0"/>
        <w:snapToGrid w:val="0"/>
        <w:spacing w:line="312" w:lineRule="auto"/>
        <w:rPr>
          <w:rFonts w:ascii="仿宋" w:hAnsi="仿宋" w:eastAsia="仿宋"/>
        </w:rPr>
      </w:pPr>
    </w:p>
    <w:p>
      <w:pPr>
        <w:pStyle w:val="7"/>
        <w:adjustRightInd w:val="0"/>
        <w:snapToGrid w:val="0"/>
        <w:spacing w:line="312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校党字〔2018〕15号</w:t>
      </w:r>
    </w:p>
    <w:p>
      <w:pPr>
        <w:pStyle w:val="7"/>
        <w:adjustRightInd w:val="0"/>
        <w:snapToGrid w:val="0"/>
        <w:spacing w:line="312" w:lineRule="auto"/>
        <w:rPr>
          <w:rFonts w:ascii="仿宋" w:hAnsi="仿宋" w:eastAsia="仿宋"/>
        </w:rPr>
      </w:pPr>
    </w:p>
    <w:p>
      <w:pPr>
        <w:pStyle w:val="6"/>
        <w:adjustRightInd w:val="0"/>
        <w:snapToGrid w:val="0"/>
        <w:spacing w:before="0" w:beforeAutospacing="0" w:after="0" w:afterAutospacing="0" w:line="288" w:lineRule="auto"/>
        <w:ind w:left="-210" w:leftChars="-100" w:right="-210" w:rightChars="-1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关于印发《北京语言大学教师职业道德规范》的通知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各分党委</w:t>
      </w:r>
      <w:r>
        <w:rPr>
          <w:rFonts w:ascii="仿宋" w:hAnsi="仿宋" w:eastAsia="仿宋"/>
          <w:sz w:val="32"/>
          <w:szCs w:val="32"/>
        </w:rPr>
        <w:t>、党总支、直属党支部：</w:t>
      </w:r>
    </w:p>
    <w:p>
      <w:pPr>
        <w:ind w:firstLine="640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sz w:val="32"/>
          <w:szCs w:val="32"/>
        </w:rPr>
        <w:t>为深入贯彻落实习近平新时代中国特色社会主义思想，落实全国高校思想政治工作会议部署和《中共中央国务院关于全面深化新时代教师队伍建设改革的意见》精神，切实加强师德师风建设，引导广大教师自觉践行社会主义核心价值观，争做“四有”好老师和“四个引路人”，学校党委根据《高等学校教师职业道德规范》等规定，结合学校实际，制定了《北京语言大学教师职业道德规范》，</w:t>
      </w:r>
      <w:r>
        <w:rPr>
          <w:rFonts w:ascii="仿宋" w:hAnsi="仿宋" w:eastAsia="仿宋"/>
          <w:sz w:val="32"/>
          <w:szCs w:val="32"/>
        </w:rPr>
        <w:t>现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印</w:t>
      </w:r>
      <w:r>
        <w:rPr>
          <w:rFonts w:ascii="仿宋" w:hAnsi="仿宋" w:eastAsia="仿宋"/>
          <w:sz w:val="32"/>
          <w:szCs w:val="32"/>
        </w:rPr>
        <w:t>发</w:t>
      </w:r>
      <w:r>
        <w:rPr>
          <w:rFonts w:hint="eastAsia" w:ascii="仿宋" w:hAnsi="仿宋" w:eastAsia="仿宋"/>
          <w:sz w:val="32"/>
          <w:szCs w:val="32"/>
        </w:rPr>
        <w:t>给</w:t>
      </w:r>
      <w:r>
        <w:rPr>
          <w:rFonts w:ascii="仿宋" w:hAnsi="仿宋" w:eastAsia="仿宋"/>
          <w:sz w:val="32"/>
          <w:szCs w:val="32"/>
        </w:rPr>
        <w:t>你们</w:t>
      </w:r>
      <w:r>
        <w:rPr>
          <w:rFonts w:hint="eastAsia" w:ascii="仿宋" w:hAnsi="仿宋" w:eastAsia="仿宋"/>
          <w:sz w:val="32"/>
          <w:szCs w:val="32"/>
        </w:rPr>
        <w:t>，请结合实际</w:t>
      </w:r>
      <w:r>
        <w:rPr>
          <w:rFonts w:ascii="仿宋" w:hAnsi="仿宋" w:eastAsia="仿宋"/>
          <w:sz w:val="32"/>
          <w:szCs w:val="32"/>
        </w:rPr>
        <w:t>认真贯彻</w:t>
      </w:r>
      <w:r>
        <w:rPr>
          <w:rFonts w:hint="eastAsia" w:ascii="仿宋" w:hAnsi="仿宋" w:eastAsia="仿宋"/>
          <w:sz w:val="32"/>
          <w:szCs w:val="32"/>
        </w:rPr>
        <w:t>落实。</w:t>
      </w:r>
    </w:p>
    <w:p>
      <w:pPr>
        <w:ind w:left="210" w:leftChars="100" w:right="210" w:rightChars="100"/>
        <w:rPr>
          <w:rFonts w:ascii="仿宋" w:hAnsi="仿宋" w:eastAsia="仿宋"/>
          <w:sz w:val="32"/>
          <w:szCs w:val="32"/>
        </w:rPr>
      </w:pPr>
    </w:p>
    <w:p>
      <w:pPr>
        <w:ind w:left="210" w:leftChars="100" w:right="210" w:rightChars="1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</w:t>
      </w:r>
      <w:r>
        <w:rPr>
          <w:rFonts w:ascii="仿宋" w:hAnsi="仿宋" w:eastAsia="仿宋"/>
          <w:sz w:val="32"/>
          <w:szCs w:val="32"/>
        </w:rPr>
        <w:t>北</w:t>
      </w:r>
      <w:r>
        <w:rPr>
          <w:rFonts w:hint="eastAsia" w:ascii="仿宋" w:hAnsi="仿宋" w:eastAsia="仿宋"/>
          <w:sz w:val="32"/>
          <w:szCs w:val="32"/>
        </w:rPr>
        <w:t>京</w:t>
      </w:r>
      <w:r>
        <w:rPr>
          <w:rFonts w:ascii="仿宋" w:hAnsi="仿宋" w:eastAsia="仿宋"/>
          <w:sz w:val="32"/>
          <w:szCs w:val="32"/>
        </w:rPr>
        <w:t>语言大学委员会</w:t>
      </w:r>
    </w:p>
    <w:p>
      <w:pPr>
        <w:ind w:left="210" w:leftChars="100" w:right="210" w:rightChars="1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年6月22日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北京语言大学教师职业道德规范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640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sz w:val="32"/>
          <w:szCs w:val="32"/>
        </w:rPr>
        <w:t>为深入贯彻落实习近平新时代中国特色社会主义思想，落实全国高校思想政治工作会议和《中共中央国务院关于全面深化新时代教师队伍建设改革的意见》部署，切实加强师德师风建设，引导广大教师自觉践行社会主义核心价值观，争做“四有”好老师和“四个引路人”，根据《高等学校教师职业道德规范》等规定，结合学校实际，制定本规范。</w:t>
      </w:r>
    </w:p>
    <w:p>
      <w:pPr>
        <w:ind w:firstLine="643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b/>
          <w:bCs/>
          <w:sz w:val="32"/>
          <w:szCs w:val="32"/>
        </w:rPr>
        <w:t xml:space="preserve">第一条 </w:t>
      </w:r>
      <w:r>
        <w:rPr>
          <w:rFonts w:hint="eastAsia" w:ascii="华文仿宋" w:hAnsi="华文仿宋" w:eastAsia="华文仿宋" w:cs="仿宋"/>
          <w:sz w:val="32"/>
          <w:szCs w:val="32"/>
        </w:rPr>
        <w:t>爱国守法。热爱祖国，热爱人民，拥护中国共产党的领导，拥护中国特色社会主义制度，自觉做中国特色社会主义的坚定信仰者和忠实实践者。遵守宪法和法律法规，保守国家机密，贯彻党和国家教育方针，依法履行教师职责，维护社会稳定和校园和谐。</w:t>
      </w:r>
    </w:p>
    <w:p>
      <w:pPr>
        <w:ind w:firstLine="643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b/>
          <w:bCs/>
          <w:sz w:val="32"/>
          <w:szCs w:val="32"/>
        </w:rPr>
        <w:t>第二条</w:t>
      </w:r>
      <w:r>
        <w:rPr>
          <w:rFonts w:hint="eastAsia" w:ascii="华文仿宋" w:hAnsi="华文仿宋" w:eastAsia="华文仿宋" w:cs="仿宋"/>
          <w:sz w:val="32"/>
          <w:szCs w:val="32"/>
        </w:rPr>
        <w:t xml:space="preserve"> 崇教爱生。忠诚于党和人民的教育事业，树立崇高的职业理想，以人才培养、科学研究、社会服务和文化传承创新为己任。恪尽职守，甘于奉献。终身学习，刻苦钻研。关爱学生、尊重学生、理解学生、宽容学生，做学生良师益友。</w:t>
      </w:r>
    </w:p>
    <w:p>
      <w:pPr>
        <w:ind w:firstLine="643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b/>
          <w:bCs/>
          <w:sz w:val="32"/>
          <w:szCs w:val="32"/>
        </w:rPr>
        <w:t xml:space="preserve">第三条 </w:t>
      </w:r>
      <w:r>
        <w:rPr>
          <w:rFonts w:hint="eastAsia" w:ascii="华文仿宋" w:hAnsi="华文仿宋" w:eastAsia="华文仿宋" w:cs="仿宋"/>
          <w:sz w:val="32"/>
          <w:szCs w:val="32"/>
        </w:rPr>
        <w:t>立德树人。坚持育人为本，以德立身、以德立学、以德施教。以身作则、率先垂范，带头弘扬社会主义核心价值观。遵循教育规律，坚持教书和育人相统一，坚持言传和身教相统一。尊重学生个性，促进学生全面发展，做学生锤炼品格、学习知识创新思维、奉献祖国的引路人。</w:t>
      </w:r>
    </w:p>
    <w:p>
      <w:pPr>
        <w:ind w:firstLine="643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b/>
          <w:bCs/>
          <w:sz w:val="32"/>
          <w:szCs w:val="32"/>
        </w:rPr>
        <w:t xml:space="preserve">第四条 </w:t>
      </w:r>
      <w:r>
        <w:rPr>
          <w:rFonts w:hint="eastAsia" w:ascii="华文仿宋" w:hAnsi="华文仿宋" w:eastAsia="华文仿宋" w:cs="仿宋"/>
          <w:sz w:val="32"/>
          <w:szCs w:val="32"/>
        </w:rPr>
        <w:t>严谨治学。弘扬科学精神，勇于探索，追求真理，精益求精。实事求是，发扬民主，协同创新。坚持学术自由和学术规范相统一，诚实守信，力戒浮躁，秉持学术良知，恪守学术规范，尊重他人劳动和学术成果，维护学术自由和学术尊严。</w:t>
      </w:r>
    </w:p>
    <w:p>
      <w:pPr>
        <w:ind w:firstLine="643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b/>
          <w:bCs/>
          <w:sz w:val="32"/>
          <w:szCs w:val="32"/>
        </w:rPr>
        <w:t>第五条</w:t>
      </w:r>
      <w:r>
        <w:rPr>
          <w:rFonts w:hint="eastAsia" w:ascii="华文仿宋" w:hAnsi="华文仿宋" w:eastAsia="华文仿宋" w:cs="仿宋"/>
          <w:sz w:val="32"/>
          <w:szCs w:val="32"/>
        </w:rPr>
        <w:t xml:space="preserve"> 服务社会。坚持潜心问道和关注社会相统一，勇担社会责任，为国家富强、民族振兴、人民幸福和人类进步服务。普及科学知识，传播优秀文化，促进中外交流。热心公益，服务大众。主动参与社会实践，自觉承担社会义务，积极提供专业服务。</w:t>
      </w:r>
    </w:p>
    <w:p>
      <w:pPr>
        <w:ind w:firstLine="643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b/>
          <w:bCs/>
          <w:sz w:val="32"/>
          <w:szCs w:val="32"/>
        </w:rPr>
        <w:t>第六条</w:t>
      </w:r>
      <w:r>
        <w:rPr>
          <w:rFonts w:hint="eastAsia" w:ascii="华文仿宋" w:hAnsi="华文仿宋" w:eastAsia="华文仿宋" w:cs="仿宋"/>
          <w:sz w:val="32"/>
          <w:szCs w:val="32"/>
        </w:rPr>
        <w:t xml:space="preserve"> 为人师表。学为人师，行为世范。淡泊名利，志存高远。树立优良学风教风，以高尚师德、人格魅力和学识风范教育感染学生。模范遵守社会公德，维护社会正义引领社会风尚。重诺守信，清廉从教。自尊自律，言行雅正。做有理想信念、道德情操、扎实学识和仁爱之心的好老师。</w:t>
      </w:r>
    </w:p>
    <w:p>
      <w:pPr>
        <w:ind w:firstLine="643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b/>
          <w:bCs/>
          <w:sz w:val="32"/>
          <w:szCs w:val="32"/>
        </w:rPr>
        <w:t xml:space="preserve">第七条 </w:t>
      </w:r>
      <w:r>
        <w:rPr>
          <w:rFonts w:hint="eastAsia" w:ascii="华文仿宋" w:hAnsi="华文仿宋" w:eastAsia="华文仿宋" w:cs="仿宋"/>
          <w:sz w:val="32"/>
          <w:szCs w:val="32"/>
        </w:rPr>
        <w:t>本办法适用于全体教师，包括以北京语言大学名义从事教学、科研工作的兼职教师、访问学者及进修教师等人员，其他教职工参照本规定执行。</w:t>
      </w:r>
    </w:p>
    <w:p>
      <w:pPr>
        <w:ind w:firstLine="643" w:firstLineChars="200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b/>
          <w:bCs/>
          <w:sz w:val="32"/>
          <w:szCs w:val="32"/>
        </w:rPr>
        <w:t>第八条</w:t>
      </w:r>
      <w:r>
        <w:rPr>
          <w:rFonts w:hint="eastAsia" w:ascii="华文仿宋" w:hAnsi="华文仿宋" w:eastAsia="华文仿宋" w:cs="仿宋"/>
          <w:sz w:val="32"/>
          <w:szCs w:val="32"/>
        </w:rPr>
        <w:t xml:space="preserve"> 本规范由北京语言大学师德建设委员会负责解释，自公布之日起施行。</w:t>
      </w:r>
    </w:p>
    <w:p>
      <w:pPr>
        <w:ind w:firstLine="640" w:firstLineChars="200"/>
        <w:jc w:val="right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sz w:val="32"/>
          <w:szCs w:val="32"/>
        </w:rPr>
        <w:t xml:space="preserve">  </w:t>
      </w:r>
    </w:p>
    <w:p>
      <w:pPr>
        <w:ind w:firstLine="640" w:firstLineChars="200"/>
        <w:jc w:val="right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华文仿宋" w:hAnsi="华文仿宋" w:eastAsia="华文仿宋" w:cs="仿宋"/>
          <w:sz w:val="32"/>
          <w:szCs w:val="32"/>
        </w:rPr>
        <w:t>中共北京</w:t>
      </w:r>
      <w:r>
        <w:rPr>
          <w:rFonts w:ascii="华文仿宋" w:hAnsi="华文仿宋" w:eastAsia="华文仿宋" w:cs="仿宋"/>
          <w:sz w:val="32"/>
          <w:szCs w:val="32"/>
        </w:rPr>
        <w:t>语言大学</w:t>
      </w:r>
      <w:r>
        <w:rPr>
          <w:rFonts w:hint="eastAsia" w:ascii="华文仿宋" w:hAnsi="华文仿宋" w:eastAsia="华文仿宋" w:cs="仿宋"/>
          <w:sz w:val="32"/>
          <w:szCs w:val="32"/>
        </w:rPr>
        <w:t xml:space="preserve">委员会                              </w:t>
      </w:r>
    </w:p>
    <w:p>
      <w:pPr>
        <w:ind w:firstLine="640" w:firstLineChars="200"/>
        <w:jc w:val="right"/>
        <w:rPr>
          <w:rFonts w:ascii="华文仿宋" w:hAnsi="华文仿宋" w:eastAsia="华文仿宋" w:cs="仿宋"/>
          <w:sz w:val="28"/>
          <w:szCs w:val="28"/>
        </w:rPr>
      </w:pPr>
      <w:r>
        <w:rPr>
          <w:rFonts w:hint="eastAsia" w:ascii="华文仿宋" w:hAnsi="华文仿宋" w:eastAsia="华文仿宋" w:cs="仿宋"/>
          <w:sz w:val="32"/>
          <w:szCs w:val="32"/>
        </w:rPr>
        <w:t>2018年6月20日</w:t>
      </w:r>
    </w:p>
    <w:p>
      <w:pPr>
        <w:ind w:left="210" w:leftChars="100" w:right="210" w:rightChars="100" w:firstLine="640" w:firstLineChars="200"/>
        <w:jc w:val="righ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160177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28"/>
    <w:rsid w:val="000223A3"/>
    <w:rsid w:val="000A1A2B"/>
    <w:rsid w:val="000B50A0"/>
    <w:rsid w:val="000B526E"/>
    <w:rsid w:val="000B6AE9"/>
    <w:rsid w:val="0011532C"/>
    <w:rsid w:val="0012569C"/>
    <w:rsid w:val="002160A5"/>
    <w:rsid w:val="002D18C3"/>
    <w:rsid w:val="00334EEA"/>
    <w:rsid w:val="00387AC3"/>
    <w:rsid w:val="003934B2"/>
    <w:rsid w:val="003B5C6C"/>
    <w:rsid w:val="003C0DAC"/>
    <w:rsid w:val="003E4C4B"/>
    <w:rsid w:val="00450CA3"/>
    <w:rsid w:val="004D11F8"/>
    <w:rsid w:val="005567CD"/>
    <w:rsid w:val="005654F5"/>
    <w:rsid w:val="005B636A"/>
    <w:rsid w:val="005E3A32"/>
    <w:rsid w:val="00634B2F"/>
    <w:rsid w:val="007E1A7A"/>
    <w:rsid w:val="00830421"/>
    <w:rsid w:val="009301FE"/>
    <w:rsid w:val="009C17BA"/>
    <w:rsid w:val="00A36620"/>
    <w:rsid w:val="00BA79BE"/>
    <w:rsid w:val="00C36CEF"/>
    <w:rsid w:val="00C65D9A"/>
    <w:rsid w:val="00CB7197"/>
    <w:rsid w:val="00CE33BC"/>
    <w:rsid w:val="00D42F13"/>
    <w:rsid w:val="00E04228"/>
    <w:rsid w:val="00E73E5B"/>
    <w:rsid w:val="00F34833"/>
    <w:rsid w:val="00FB7FA9"/>
    <w:rsid w:val="1A024E76"/>
    <w:rsid w:val="717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7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7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195</Words>
  <Characters>1114</Characters>
  <Lines>9</Lines>
  <Paragraphs>2</Paragraphs>
  <TotalTime>0</TotalTime>
  <ScaleCrop>false</ScaleCrop>
  <LinksUpToDate>false</LinksUpToDate>
  <CharactersWithSpaces>1307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2018-06-22T12:10:00Z</dcterms:created>
  <dc:creator>咸俞灵</dc:creator>
  <cp:lastModifiedBy>我是娜姐我怕sei</cp:lastModifiedBy>
  <cp:lastPrinted>2018-06-22T12:18:00Z</cp:lastPrinted>
  <dcterms:modified xsi:type="dcterms:W3CDTF">2018-06-23T08:46:50Z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